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22" w:rsidRDefault="00AE0FC2" w:rsidP="00997505">
      <w:pPr>
        <w:spacing w:before="100" w:beforeAutospacing="1" w:after="100" w:afterAutospacing="1"/>
      </w:pPr>
      <w:r>
        <w:t xml:space="preserve">Paleis op de </w:t>
      </w:r>
      <w:r w:rsidR="00621E62">
        <w:t>D</w:t>
      </w:r>
      <w:r>
        <w:t>am</w:t>
      </w:r>
    </w:p>
    <w:p w:rsidR="00AE0FC2" w:rsidRDefault="00AE0FC2" w:rsidP="00997505">
      <w:pPr>
        <w:spacing w:before="100" w:beforeAutospacing="1" w:after="100" w:afterAutospacing="1"/>
      </w:pPr>
      <w:r>
        <w:t xml:space="preserve">Iedereen kent het: het </w:t>
      </w:r>
      <w:r w:rsidR="00621E62">
        <w:t>P</w:t>
      </w:r>
      <w:r>
        <w:t xml:space="preserve">aleis op de </w:t>
      </w:r>
      <w:r w:rsidR="00621E62">
        <w:t>D</w:t>
      </w:r>
      <w:r>
        <w:t>am. De plaats waar koning Willem-Alexander ingehuldigd werd, evenals koningin Beatrix, koningin Juliana, koningin Wilhelmina en koning Willem ll. Ook wordt het</w:t>
      </w:r>
      <w:r w:rsidR="000F6482">
        <w:t xml:space="preserve"> </w:t>
      </w:r>
      <w:r w:rsidR="00A552D3">
        <w:t>Paleis op de D</w:t>
      </w:r>
      <w:r w:rsidR="000F6482">
        <w:t xml:space="preserve">am gebruikt bij </w:t>
      </w:r>
      <w:proofErr w:type="spellStart"/>
      <w:r w:rsidR="00CF42A2">
        <w:t>k</w:t>
      </w:r>
      <w:r>
        <w:t>oninklijke</w:t>
      </w:r>
      <w:proofErr w:type="spellEnd"/>
      <w:r>
        <w:t xml:space="preserve"> huwelijken </w:t>
      </w:r>
      <w:r w:rsidR="001E1A03">
        <w:t>en officiële ontvangsten</w:t>
      </w:r>
      <w:r>
        <w:t xml:space="preserve">. Naast deze plechtigheden is het </w:t>
      </w:r>
      <w:r w:rsidR="00A552D3">
        <w:t>P</w:t>
      </w:r>
      <w:r>
        <w:t xml:space="preserve">aleis op de </w:t>
      </w:r>
      <w:r w:rsidR="00A552D3">
        <w:t>D</w:t>
      </w:r>
      <w:r>
        <w:t>am nu een groot deel van het jaar open voor bezoekers.</w:t>
      </w:r>
    </w:p>
    <w:p w:rsidR="001E1A03" w:rsidRDefault="00A804EC" w:rsidP="00997505">
      <w:pPr>
        <w:spacing w:before="100" w:beforeAutospacing="1" w:after="100" w:afterAutospacing="1"/>
      </w:pPr>
      <w:r>
        <w:t>Geschiedenis</w:t>
      </w:r>
    </w:p>
    <w:p w:rsidR="00A804EC" w:rsidRDefault="00A804EC" w:rsidP="00997505">
      <w:pPr>
        <w:spacing w:before="100" w:beforeAutospacing="1" w:after="100" w:afterAutospacing="1"/>
      </w:pPr>
      <w:r>
        <w:t xml:space="preserve">Het </w:t>
      </w:r>
      <w:r w:rsidR="00621E62">
        <w:t>P</w:t>
      </w:r>
      <w:r>
        <w:t xml:space="preserve">aleis op de </w:t>
      </w:r>
      <w:r w:rsidR="00621E62">
        <w:t>D</w:t>
      </w:r>
      <w:r>
        <w:t xml:space="preserve">am werd tussen 1648 en 1665 gebouwd als stadhuis naar een ontwerp van Jacob van </w:t>
      </w:r>
      <w:proofErr w:type="spellStart"/>
      <w:r>
        <w:t>Campen</w:t>
      </w:r>
      <w:proofErr w:type="spellEnd"/>
      <w:r>
        <w:t xml:space="preserve">. </w:t>
      </w:r>
      <w:r w:rsidR="00A3575E">
        <w:t xml:space="preserve">Tot 1808 werd het </w:t>
      </w:r>
      <w:r w:rsidR="00621E62">
        <w:t>P</w:t>
      </w:r>
      <w:r w:rsidR="00A3575E">
        <w:t xml:space="preserve">aleis op de </w:t>
      </w:r>
      <w:r w:rsidR="00621E62">
        <w:t>D</w:t>
      </w:r>
      <w:r w:rsidR="00A3575E">
        <w:t xml:space="preserve">am ook echt gebruikt als stadhuis, daarna kreeg het een andere functie. </w:t>
      </w:r>
      <w:r w:rsidR="00A552D3">
        <w:t>Het is nu ee</w:t>
      </w:r>
      <w:r>
        <w:t xml:space="preserve">n van de belangrijkste bouwwerken uit de Gouden Eeuw en een historisch en cultureel monument. </w:t>
      </w:r>
    </w:p>
    <w:p w:rsidR="00AE0FC2" w:rsidRDefault="00AE0FC2" w:rsidP="00997505">
      <w:pPr>
        <w:spacing w:before="100" w:beforeAutospacing="1" w:after="100" w:afterAutospacing="1"/>
      </w:pPr>
      <w:r>
        <w:t>Bezoek</w:t>
      </w:r>
    </w:p>
    <w:p w:rsidR="00FA72DA" w:rsidRDefault="00FA72DA" w:rsidP="00997505">
      <w:pPr>
        <w:spacing w:before="100" w:beforeAutospacing="1" w:after="100" w:afterAutospacing="1"/>
      </w:pPr>
      <w:r>
        <w:t>Zoals hierboven al staat, is het Paleis een groot deel van het jaar geopend voor bezoekers. Alleen wanneer het voor andere doeleinden wordt gebruikt,</w:t>
      </w:r>
      <w:r w:rsidRPr="00153F7F">
        <w:t xml:space="preserve"> </w:t>
      </w:r>
      <w:r w:rsidR="006C2AB8">
        <w:t>zoals de d</w:t>
      </w:r>
      <w:r>
        <w:t xml:space="preserve">odenherdenking, is het gesloten. Het is handig eerst even op de </w:t>
      </w:r>
      <w:r w:rsidRPr="00153F7F">
        <w:t>website www.paleisamsterdam.nl te</w:t>
      </w:r>
      <w:r>
        <w:t xml:space="preserve"> kijken, voordat je een bezoek gaat brengen aan het Paleis. Dan kom je nooit onverwacht voor een dichte deur te staan.</w:t>
      </w:r>
    </w:p>
    <w:p w:rsidR="001E1A03" w:rsidRDefault="001E1A03" w:rsidP="00997505">
      <w:pPr>
        <w:spacing w:before="100" w:beforeAutospacing="1" w:after="100" w:afterAutospacing="1"/>
      </w:pPr>
      <w:r>
        <w:t xml:space="preserve">Toegangsprijs </w:t>
      </w:r>
      <w:r w:rsidR="00A804EC">
        <w:t>en openingstijden</w:t>
      </w:r>
    </w:p>
    <w:p w:rsidR="001E1A03" w:rsidRDefault="001E1A03" w:rsidP="00997505">
      <w:pPr>
        <w:spacing w:before="100" w:beforeAutospacing="1" w:after="100" w:afterAutospacing="1"/>
      </w:pPr>
      <w:r>
        <w:t>De toegangsprijs is afhankelijk van je leeftijd</w:t>
      </w:r>
      <w:r w:rsidR="00FA72DA">
        <w:t xml:space="preserve"> (zie tabel)</w:t>
      </w:r>
      <w:r w:rsidR="00D46CE3">
        <w:t>.</w:t>
      </w:r>
    </w:p>
    <w:p w:rsidR="001E1A03" w:rsidRDefault="001E1A03" w:rsidP="00997505">
      <w:pPr>
        <w:spacing w:before="100" w:beforeAutospacing="1" w:after="100" w:afterAutospacing="1"/>
      </w:pPr>
      <w:r>
        <w:t>Vervoer</w:t>
      </w:r>
    </w:p>
    <w:p w:rsidR="00FA72DA" w:rsidRDefault="00FA72DA" w:rsidP="00FA72DA">
      <w:pPr>
        <w:spacing w:before="100" w:beforeAutospacing="1" w:after="100" w:afterAutospacing="1"/>
      </w:pPr>
      <w:r>
        <w:t xml:space="preserve">Het handigst is het om met het openbaar vervoer naar het Paleis op de Dam te gaan. Vanaf het Centraal Station rijden er verschillende trams langs het Paleis op de Dam. Vanaf het station is het ongeveer 10 minuten lopen naar de Dam.  Natuurlijk kun je ook met de auto gaan, maar parkeren in Amsterdam is erg duur. Je kunt parkeren in </w:t>
      </w:r>
      <w:hyperlink r:id="rId5" w:tgtFrame="_blank" w:history="1">
        <w:r w:rsidRPr="001E1A03">
          <w:rPr>
            <w:rStyle w:val="Hyperlink"/>
            <w:color w:val="auto"/>
            <w:u w:val="none"/>
          </w:rPr>
          <w:t>parkeergarage Centraal Station</w:t>
        </w:r>
      </w:hyperlink>
      <w:r w:rsidRPr="001E1A03">
        <w:t xml:space="preserve">, </w:t>
      </w:r>
      <w:hyperlink r:id="rId6" w:tgtFrame="_blank" w:history="1">
        <w:r w:rsidRPr="001E1A03">
          <w:rPr>
            <w:rStyle w:val="Hyperlink"/>
            <w:color w:val="auto"/>
            <w:u w:val="none"/>
          </w:rPr>
          <w:t>parkeergarage De Bijenkorf</w:t>
        </w:r>
      </w:hyperlink>
      <w:r w:rsidRPr="001E1A03">
        <w:t xml:space="preserve">, </w:t>
      </w:r>
      <w:hyperlink r:id="rId7" w:tgtFrame="_blank" w:history="1">
        <w:r w:rsidRPr="001E1A03">
          <w:rPr>
            <w:rStyle w:val="Hyperlink"/>
            <w:color w:val="auto"/>
            <w:u w:val="none"/>
          </w:rPr>
          <w:t>parkeergarage De Kolk</w:t>
        </w:r>
      </w:hyperlink>
      <w:r w:rsidRPr="001E1A03">
        <w:t xml:space="preserve"> of </w:t>
      </w:r>
      <w:hyperlink r:id="rId8" w:tgtFrame="_blank" w:history="1">
        <w:proofErr w:type="spellStart"/>
        <w:r w:rsidRPr="001E1A03">
          <w:rPr>
            <w:rStyle w:val="Hyperlink"/>
            <w:color w:val="auto"/>
            <w:u w:val="none"/>
          </w:rPr>
          <w:t>Oosterdok</w:t>
        </w:r>
        <w:proofErr w:type="spellEnd"/>
        <w:r w:rsidRPr="001E1A03">
          <w:rPr>
            <w:rStyle w:val="Hyperlink"/>
            <w:color w:val="auto"/>
            <w:u w:val="none"/>
          </w:rPr>
          <w:t xml:space="preserve"> Parking</w:t>
        </w:r>
      </w:hyperlink>
      <w:r w:rsidRPr="001E1A03">
        <w:t>.</w:t>
      </w:r>
    </w:p>
    <w:p w:rsidR="00A804EC" w:rsidRPr="00A804EC" w:rsidRDefault="00A804EC" w:rsidP="00997505">
      <w:pPr>
        <w:spacing w:before="100" w:beforeAutospacing="1" w:after="100" w:afterAutospacing="1"/>
      </w:pPr>
      <w:r w:rsidRPr="00A804EC">
        <w:t>Plattegrond</w:t>
      </w:r>
    </w:p>
    <w:p w:rsidR="00A46CB9" w:rsidRDefault="00A804EC" w:rsidP="00A46CB9">
      <w:r w:rsidRPr="00A804EC">
        <w:t xml:space="preserve">Het </w:t>
      </w:r>
      <w:r w:rsidR="00621E62">
        <w:t>P</w:t>
      </w:r>
      <w:r w:rsidRPr="00A804EC">
        <w:t xml:space="preserve">aleis op de </w:t>
      </w:r>
      <w:r w:rsidR="00621E62">
        <w:t>D</w:t>
      </w:r>
      <w:r w:rsidRPr="00A804EC">
        <w:t xml:space="preserve">am bevat verschillende zalen, die ieder een eigen naam hebben. </w:t>
      </w:r>
      <w:r w:rsidR="00A46CB9">
        <w:t xml:space="preserve">Zo is er </w:t>
      </w:r>
      <w:r w:rsidRPr="00A804EC">
        <w:t>de Schepenzaal. Hier werd door de schout en negen schepenen recht gesproken.</w:t>
      </w:r>
      <w:r>
        <w:t xml:space="preserve"> De zaal dankt zijn naam aan de schepenen, oftewel de rechters. Daarnaast zijn er nog de Krijgsraadzaal en de Vierschaar, een zaal waar vonnissen werden uitgesproken.</w:t>
      </w:r>
      <w:r w:rsidR="00A46CB9">
        <w:t xml:space="preserve"> </w:t>
      </w:r>
      <w:r w:rsidR="00A46CB9" w:rsidRPr="00A46CB9">
        <w:t>De grootste zaal is de Burgerzaal. Deze zaal is het middelpunt van het gebouw en stelt een universum in het klein voor.</w:t>
      </w:r>
    </w:p>
    <w:p w:rsidR="009912EF" w:rsidRPr="00AE35E9" w:rsidRDefault="009912EF" w:rsidP="00997505">
      <w:pPr>
        <w:spacing w:before="100" w:beforeAutospacing="1" w:after="100" w:afterAutospacing="1"/>
      </w:pPr>
      <w:r w:rsidRPr="00AE35E9">
        <w:t>Bronnen</w:t>
      </w:r>
    </w:p>
    <w:p w:rsidR="00AE35E9" w:rsidRDefault="009912EF" w:rsidP="00997505">
      <w:pPr>
        <w:spacing w:before="100" w:beforeAutospacing="1" w:after="100" w:afterAutospacing="1" w:line="240" w:lineRule="auto"/>
      </w:pPr>
      <w:r w:rsidRPr="00AE35E9">
        <w:rPr>
          <w:rFonts w:eastAsia="Times New Roman" w:cs="Arial"/>
          <w:iCs/>
          <w:color w:val="222222"/>
          <w:sz w:val="24"/>
          <w:szCs w:val="24"/>
          <w:lang w:eastAsia="nl-NL"/>
        </w:rPr>
        <w:t>nl.wikipedia.org/wiki/</w:t>
      </w:r>
      <w:r w:rsidRPr="00AE35E9">
        <w:rPr>
          <w:rFonts w:eastAsia="Times New Roman" w:cs="Arial"/>
          <w:bCs/>
          <w:iCs/>
          <w:color w:val="222222"/>
          <w:sz w:val="24"/>
          <w:szCs w:val="24"/>
          <w:lang w:eastAsia="nl-NL"/>
        </w:rPr>
        <w:t>Paleis_op_de_Dam</w:t>
      </w:r>
      <w:r w:rsidRPr="00AE35E9">
        <w:rPr>
          <w:rFonts w:eastAsia="Times New Roman" w:cs="Arial"/>
          <w:color w:val="222222"/>
          <w:sz w:val="24"/>
          <w:szCs w:val="24"/>
          <w:lang w:eastAsia="nl-NL"/>
        </w:rPr>
        <w:t>‎</w:t>
      </w:r>
      <w:r w:rsidR="00997505">
        <w:rPr>
          <w:rFonts w:eastAsia="Times New Roman" w:cs="Arial"/>
          <w:color w:val="222222"/>
          <w:sz w:val="24"/>
          <w:szCs w:val="24"/>
          <w:lang w:eastAsia="nl-NL"/>
        </w:rPr>
        <w:br/>
      </w:r>
      <w:hyperlink r:id="rId9" w:history="1">
        <w:r w:rsidRPr="00AE35E9">
          <w:rPr>
            <w:rStyle w:val="Hyperlink"/>
            <w:color w:val="auto"/>
            <w:u w:val="none"/>
          </w:rPr>
          <w:t>www.paleisamsterdam.nl</w:t>
        </w:r>
      </w:hyperlink>
      <w:r w:rsidRPr="00AE35E9">
        <w:t xml:space="preserve"> </w:t>
      </w:r>
    </w:p>
    <w:sectPr w:rsidR="00AE35E9" w:rsidSect="003D63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B1C71"/>
    <w:multiLevelType w:val="multilevel"/>
    <w:tmpl w:val="4564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E0FC2"/>
    <w:rsid w:val="000F6482"/>
    <w:rsid w:val="001E1A03"/>
    <w:rsid w:val="002A626B"/>
    <w:rsid w:val="003D6322"/>
    <w:rsid w:val="00520FB7"/>
    <w:rsid w:val="00531C8A"/>
    <w:rsid w:val="00584096"/>
    <w:rsid w:val="00597389"/>
    <w:rsid w:val="00621E62"/>
    <w:rsid w:val="006C2AB8"/>
    <w:rsid w:val="009912EF"/>
    <w:rsid w:val="00997505"/>
    <w:rsid w:val="00A3575E"/>
    <w:rsid w:val="00A46CB9"/>
    <w:rsid w:val="00A53F68"/>
    <w:rsid w:val="00A552D3"/>
    <w:rsid w:val="00A804EC"/>
    <w:rsid w:val="00AE0FC2"/>
    <w:rsid w:val="00AE35E9"/>
    <w:rsid w:val="00CD3460"/>
    <w:rsid w:val="00CF42A2"/>
    <w:rsid w:val="00D46CE3"/>
    <w:rsid w:val="00EE5D67"/>
    <w:rsid w:val="00F84B5F"/>
    <w:rsid w:val="00FA72DA"/>
    <w:rsid w:val="00FE1CC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6322"/>
  </w:style>
  <w:style w:type="paragraph" w:styleId="Kop1">
    <w:name w:val="heading 1"/>
    <w:basedOn w:val="Standaard"/>
    <w:next w:val="Standaard"/>
    <w:link w:val="Kop1Char"/>
    <w:uiPriority w:val="9"/>
    <w:qFormat/>
    <w:rsid w:val="00A804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804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A804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E1A03"/>
    <w:rPr>
      <w:color w:val="0000FF" w:themeColor="hyperlink"/>
      <w:u w:val="single"/>
    </w:rPr>
  </w:style>
  <w:style w:type="character" w:customStyle="1" w:styleId="Kop1Char">
    <w:name w:val="Kop 1 Char"/>
    <w:basedOn w:val="Standaardalinea-lettertype"/>
    <w:link w:val="Kop1"/>
    <w:uiPriority w:val="9"/>
    <w:rsid w:val="00A804EC"/>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A804EC"/>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A804EC"/>
    <w:rPr>
      <w:rFonts w:asciiTheme="majorHAnsi" w:eastAsiaTheme="majorEastAsia" w:hAnsiTheme="majorHAnsi" w:cstheme="majorBidi"/>
      <w:b/>
      <w:bCs/>
      <w:color w:val="4F81BD" w:themeColor="accent1"/>
    </w:rPr>
  </w:style>
  <w:style w:type="character" w:styleId="HTML-citaat">
    <w:name w:val="HTML Cite"/>
    <w:basedOn w:val="Standaardalinea-lettertype"/>
    <w:uiPriority w:val="99"/>
    <w:semiHidden/>
    <w:unhideWhenUsed/>
    <w:rsid w:val="00AE35E9"/>
    <w:rPr>
      <w:i/>
      <w:iCs/>
    </w:rPr>
  </w:style>
  <w:style w:type="paragraph" w:styleId="Ballontekst">
    <w:name w:val="Balloon Text"/>
    <w:basedOn w:val="Standaard"/>
    <w:link w:val="BallontekstChar"/>
    <w:uiPriority w:val="99"/>
    <w:semiHidden/>
    <w:unhideWhenUsed/>
    <w:rsid w:val="0059738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73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6796879">
      <w:bodyDiv w:val="1"/>
      <w:marLeft w:val="0"/>
      <w:marRight w:val="0"/>
      <w:marTop w:val="0"/>
      <w:marBottom w:val="0"/>
      <w:divBdr>
        <w:top w:val="none" w:sz="0" w:space="0" w:color="auto"/>
        <w:left w:val="none" w:sz="0" w:space="0" w:color="auto"/>
        <w:bottom w:val="none" w:sz="0" w:space="0" w:color="auto"/>
        <w:right w:val="none" w:sz="0" w:space="0" w:color="auto"/>
      </w:divBdr>
      <w:divsChild>
        <w:div w:id="708073251">
          <w:marLeft w:val="0"/>
          <w:marRight w:val="0"/>
          <w:marTop w:val="0"/>
          <w:marBottom w:val="0"/>
          <w:divBdr>
            <w:top w:val="none" w:sz="0" w:space="0" w:color="auto"/>
            <w:left w:val="none" w:sz="0" w:space="0" w:color="auto"/>
            <w:bottom w:val="none" w:sz="0" w:space="0" w:color="auto"/>
            <w:right w:val="none" w:sz="0" w:space="0" w:color="auto"/>
          </w:divBdr>
          <w:divsChild>
            <w:div w:id="1591043153">
              <w:marLeft w:val="0"/>
              <w:marRight w:val="0"/>
              <w:marTop w:val="0"/>
              <w:marBottom w:val="0"/>
              <w:divBdr>
                <w:top w:val="none" w:sz="0" w:space="0" w:color="auto"/>
                <w:left w:val="none" w:sz="0" w:space="0" w:color="auto"/>
                <w:bottom w:val="none" w:sz="0" w:space="0" w:color="auto"/>
                <w:right w:val="none" w:sz="0" w:space="0" w:color="auto"/>
              </w:divBdr>
              <w:divsChild>
                <w:div w:id="1741780889">
                  <w:marLeft w:val="0"/>
                  <w:marRight w:val="0"/>
                  <w:marTop w:val="0"/>
                  <w:marBottom w:val="0"/>
                  <w:divBdr>
                    <w:top w:val="none" w:sz="0" w:space="0" w:color="auto"/>
                    <w:left w:val="none" w:sz="0" w:space="0" w:color="auto"/>
                    <w:bottom w:val="none" w:sz="0" w:space="0" w:color="auto"/>
                    <w:right w:val="none" w:sz="0" w:space="0" w:color="auto"/>
                  </w:divBdr>
                  <w:divsChild>
                    <w:div w:id="1125003133">
                      <w:marLeft w:val="0"/>
                      <w:marRight w:val="0"/>
                      <w:marTop w:val="0"/>
                      <w:marBottom w:val="0"/>
                      <w:divBdr>
                        <w:top w:val="none" w:sz="0" w:space="0" w:color="auto"/>
                        <w:left w:val="none" w:sz="0" w:space="0" w:color="auto"/>
                        <w:bottom w:val="none" w:sz="0" w:space="0" w:color="auto"/>
                        <w:right w:val="none" w:sz="0" w:space="0" w:color="auto"/>
                      </w:divBdr>
                      <w:divsChild>
                        <w:div w:id="1556965598">
                          <w:marLeft w:val="0"/>
                          <w:marRight w:val="0"/>
                          <w:marTop w:val="0"/>
                          <w:marBottom w:val="0"/>
                          <w:divBdr>
                            <w:top w:val="none" w:sz="0" w:space="0" w:color="auto"/>
                            <w:left w:val="none" w:sz="0" w:space="0" w:color="auto"/>
                            <w:bottom w:val="none" w:sz="0" w:space="0" w:color="auto"/>
                            <w:right w:val="none" w:sz="0" w:space="0" w:color="auto"/>
                          </w:divBdr>
                          <w:divsChild>
                            <w:div w:id="1747610107">
                              <w:marLeft w:val="0"/>
                              <w:marRight w:val="0"/>
                              <w:marTop w:val="0"/>
                              <w:marBottom w:val="0"/>
                              <w:divBdr>
                                <w:top w:val="none" w:sz="0" w:space="0" w:color="auto"/>
                                <w:left w:val="none" w:sz="0" w:space="0" w:color="auto"/>
                                <w:bottom w:val="none" w:sz="0" w:space="0" w:color="auto"/>
                                <w:right w:val="none" w:sz="0" w:space="0" w:color="auto"/>
                              </w:divBdr>
                              <w:divsChild>
                                <w:div w:id="1132334340">
                                  <w:marLeft w:val="0"/>
                                  <w:marRight w:val="0"/>
                                  <w:marTop w:val="0"/>
                                  <w:marBottom w:val="0"/>
                                  <w:divBdr>
                                    <w:top w:val="none" w:sz="0" w:space="0" w:color="auto"/>
                                    <w:left w:val="none" w:sz="0" w:space="0" w:color="auto"/>
                                    <w:bottom w:val="none" w:sz="0" w:space="0" w:color="auto"/>
                                    <w:right w:val="none" w:sz="0" w:space="0" w:color="auto"/>
                                  </w:divBdr>
                                  <w:divsChild>
                                    <w:div w:id="520819011">
                                      <w:marLeft w:val="0"/>
                                      <w:marRight w:val="0"/>
                                      <w:marTop w:val="0"/>
                                      <w:marBottom w:val="0"/>
                                      <w:divBdr>
                                        <w:top w:val="none" w:sz="0" w:space="0" w:color="auto"/>
                                        <w:left w:val="none" w:sz="0" w:space="0" w:color="auto"/>
                                        <w:bottom w:val="none" w:sz="0" w:space="0" w:color="auto"/>
                                        <w:right w:val="none" w:sz="0" w:space="0" w:color="auto"/>
                                      </w:divBdr>
                                      <w:divsChild>
                                        <w:div w:id="871839555">
                                          <w:marLeft w:val="0"/>
                                          <w:marRight w:val="0"/>
                                          <w:marTop w:val="0"/>
                                          <w:marBottom w:val="0"/>
                                          <w:divBdr>
                                            <w:top w:val="none" w:sz="0" w:space="0" w:color="auto"/>
                                            <w:left w:val="none" w:sz="0" w:space="0" w:color="auto"/>
                                            <w:bottom w:val="none" w:sz="0" w:space="0" w:color="auto"/>
                                            <w:right w:val="none" w:sz="0" w:space="0" w:color="auto"/>
                                          </w:divBdr>
                                          <w:divsChild>
                                            <w:div w:id="94904410">
                                              <w:marLeft w:val="0"/>
                                              <w:marRight w:val="0"/>
                                              <w:marTop w:val="0"/>
                                              <w:marBottom w:val="0"/>
                                              <w:divBdr>
                                                <w:top w:val="none" w:sz="0" w:space="0" w:color="auto"/>
                                                <w:left w:val="none" w:sz="0" w:space="0" w:color="auto"/>
                                                <w:bottom w:val="none" w:sz="0" w:space="0" w:color="auto"/>
                                                <w:right w:val="none" w:sz="0" w:space="0" w:color="auto"/>
                                              </w:divBdr>
                                              <w:divsChild>
                                                <w:div w:id="1704592988">
                                                  <w:marLeft w:val="0"/>
                                                  <w:marRight w:val="0"/>
                                                  <w:marTop w:val="0"/>
                                                  <w:marBottom w:val="0"/>
                                                  <w:divBdr>
                                                    <w:top w:val="none" w:sz="0" w:space="0" w:color="auto"/>
                                                    <w:left w:val="none" w:sz="0" w:space="0" w:color="auto"/>
                                                    <w:bottom w:val="none" w:sz="0" w:space="0" w:color="auto"/>
                                                    <w:right w:val="none" w:sz="0" w:space="0" w:color="auto"/>
                                                  </w:divBdr>
                                                  <w:divsChild>
                                                    <w:div w:id="1850371115">
                                                      <w:marLeft w:val="0"/>
                                                      <w:marRight w:val="0"/>
                                                      <w:marTop w:val="0"/>
                                                      <w:marBottom w:val="0"/>
                                                      <w:divBdr>
                                                        <w:top w:val="none" w:sz="0" w:space="0" w:color="auto"/>
                                                        <w:left w:val="none" w:sz="0" w:space="0" w:color="auto"/>
                                                        <w:bottom w:val="none" w:sz="0" w:space="0" w:color="auto"/>
                                                        <w:right w:val="none" w:sz="0" w:space="0" w:color="auto"/>
                                                      </w:divBdr>
                                                      <w:divsChild>
                                                        <w:div w:id="5476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osterdokparking.nl/" TargetMode="External"/><Relationship Id="rId3" Type="http://schemas.openxmlformats.org/officeDocument/2006/relationships/settings" Target="settings.xml"/><Relationship Id="rId7" Type="http://schemas.openxmlformats.org/officeDocument/2006/relationships/hyperlink" Target="http://www.q-park.nl/tabid/657/qparkParkingLocatorvw1094/parkingDetail/ParkingID/1691/language/nl-NL/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park.nl/nl/parkeren-bij-q-park/per-stad/qparkparkinglocatorvw1074/parkingdetail/parkingid/609" TargetMode="External"/><Relationship Id="rId11" Type="http://schemas.openxmlformats.org/officeDocument/2006/relationships/theme" Target="theme/theme1.xml"/><Relationship Id="rId5" Type="http://schemas.openxmlformats.org/officeDocument/2006/relationships/hyperlink" Target="http://www.p1.nl/parkeren/p1-parking-amsterdam-cent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leisamsterdam.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405</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Booijink</cp:lastModifiedBy>
  <cp:revision>5</cp:revision>
  <dcterms:created xsi:type="dcterms:W3CDTF">2013-08-06T11:52:00Z</dcterms:created>
  <dcterms:modified xsi:type="dcterms:W3CDTF">2013-09-17T10:30:00Z</dcterms:modified>
</cp:coreProperties>
</file>